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D9943" w14:textId="77777777" w:rsidR="0075494D" w:rsidRPr="00437361" w:rsidRDefault="0075494D" w:rsidP="00100B66">
      <w:pPr>
        <w:jc w:val="center"/>
        <w:rPr>
          <w:rFonts w:asciiTheme="minorHAnsi" w:hAnsiTheme="minorHAnsi"/>
          <w:b/>
          <w:sz w:val="22"/>
        </w:rPr>
      </w:pPr>
    </w:p>
    <w:p w14:paraId="5813A5F0" w14:textId="0E239EBE" w:rsidR="00100B66" w:rsidRPr="00437361" w:rsidRDefault="00D456A8" w:rsidP="00100B66">
      <w:pPr>
        <w:jc w:val="center"/>
        <w:rPr>
          <w:rFonts w:asciiTheme="minorHAnsi" w:hAnsiTheme="minorHAnsi"/>
          <w:b/>
          <w:sz w:val="22"/>
        </w:rPr>
      </w:pPr>
      <w:r w:rsidRPr="00437361">
        <w:rPr>
          <w:rFonts w:asciiTheme="minorHAnsi" w:hAnsiTheme="minorHAnsi"/>
          <w:b/>
          <w:sz w:val="22"/>
        </w:rPr>
        <w:t>PROJEKTŲ</w:t>
      </w:r>
      <w:r w:rsidR="00100B66" w:rsidRPr="00437361">
        <w:rPr>
          <w:rFonts w:asciiTheme="minorHAnsi" w:hAnsiTheme="minorHAnsi"/>
          <w:b/>
          <w:sz w:val="22"/>
        </w:rPr>
        <w:t xml:space="preserve"> </w:t>
      </w:r>
      <w:r w:rsidR="00823E68">
        <w:rPr>
          <w:rFonts w:asciiTheme="minorHAnsi" w:hAnsiTheme="minorHAnsi"/>
          <w:b/>
          <w:sz w:val="22"/>
        </w:rPr>
        <w:t>IŠLAIDŲ</w:t>
      </w:r>
      <w:r w:rsidR="00437361">
        <w:rPr>
          <w:rFonts w:asciiTheme="minorHAnsi" w:hAnsiTheme="minorHAnsi"/>
          <w:b/>
          <w:sz w:val="22"/>
        </w:rPr>
        <w:t xml:space="preserve"> </w:t>
      </w:r>
      <w:r w:rsidR="00100B66" w:rsidRPr="00437361">
        <w:rPr>
          <w:rFonts w:asciiTheme="minorHAnsi" w:hAnsiTheme="minorHAnsi"/>
          <w:b/>
          <w:sz w:val="22"/>
        </w:rPr>
        <w:t>AUDITO PASLAUGŲ PIRKIMO</w:t>
      </w:r>
    </w:p>
    <w:p w14:paraId="04D1C733" w14:textId="1F0119A3" w:rsidR="00100B66" w:rsidRDefault="00100B66" w:rsidP="00100B66">
      <w:pPr>
        <w:jc w:val="center"/>
        <w:rPr>
          <w:rFonts w:asciiTheme="minorHAnsi" w:hAnsiTheme="minorHAnsi"/>
          <w:b/>
          <w:sz w:val="22"/>
        </w:rPr>
      </w:pPr>
      <w:r w:rsidRPr="00437361">
        <w:rPr>
          <w:rFonts w:asciiTheme="minorHAnsi" w:hAnsiTheme="minorHAnsi"/>
          <w:b/>
          <w:sz w:val="22"/>
        </w:rPr>
        <w:t>TECHNINĖ SPECIFIKACIJA</w:t>
      </w:r>
    </w:p>
    <w:p w14:paraId="08413EFC" w14:textId="77777777" w:rsidR="0039782E" w:rsidRPr="00437361" w:rsidRDefault="0039782E" w:rsidP="00100B66">
      <w:pPr>
        <w:jc w:val="center"/>
        <w:rPr>
          <w:rFonts w:asciiTheme="minorHAnsi" w:hAnsiTheme="minorHAnsi"/>
          <w:b/>
          <w:sz w:val="22"/>
        </w:rPr>
      </w:pPr>
    </w:p>
    <w:p w14:paraId="5AA0B075" w14:textId="32E59075" w:rsidR="00A65BDC" w:rsidRPr="00C6496B" w:rsidRDefault="0013217B" w:rsidP="00C6496B">
      <w:pPr>
        <w:numPr>
          <w:ilvl w:val="0"/>
          <w:numId w:val="1"/>
        </w:numPr>
        <w:shd w:val="clear" w:color="auto" w:fill="FFFFFF"/>
        <w:tabs>
          <w:tab w:val="left" w:pos="426"/>
          <w:tab w:val="left" w:pos="567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 w:rsidRPr="00437361">
        <w:rPr>
          <w:rFonts w:asciiTheme="minorHAnsi" w:hAnsiTheme="minorHAnsi"/>
          <w:sz w:val="22"/>
        </w:rPr>
        <w:t xml:space="preserve">Techninė specifikacija yra skirta </w:t>
      </w:r>
      <w:r w:rsidR="00617BCC">
        <w:rPr>
          <w:rFonts w:asciiTheme="minorHAnsi" w:hAnsiTheme="minorHAnsi"/>
          <w:sz w:val="22"/>
        </w:rPr>
        <w:t xml:space="preserve">aprašyti iš </w:t>
      </w:r>
      <w:r w:rsidRPr="00437361">
        <w:rPr>
          <w:rFonts w:asciiTheme="minorHAnsi" w:hAnsiTheme="minorHAnsi"/>
          <w:sz w:val="22"/>
        </w:rPr>
        <w:t>audito įmon</w:t>
      </w:r>
      <w:r w:rsidR="00617BCC">
        <w:rPr>
          <w:rFonts w:asciiTheme="minorHAnsi" w:hAnsiTheme="minorHAnsi"/>
          <w:sz w:val="22"/>
        </w:rPr>
        <w:t xml:space="preserve">ės planuojamų įsigyti </w:t>
      </w:r>
      <w:r w:rsidR="0029247F">
        <w:rPr>
          <w:rFonts w:asciiTheme="minorHAnsi" w:hAnsiTheme="minorHAnsi"/>
          <w:sz w:val="22"/>
        </w:rPr>
        <w:t>akcinės bendrovės</w:t>
      </w:r>
      <w:r w:rsidRPr="00437361">
        <w:rPr>
          <w:rFonts w:asciiTheme="minorHAnsi" w:hAnsiTheme="minorHAnsi"/>
          <w:sz w:val="22"/>
        </w:rPr>
        <w:t xml:space="preserve"> „Oro navigacija“ įgyvendinamų </w:t>
      </w:r>
      <w:r w:rsidR="00617BCC">
        <w:rPr>
          <w:rFonts w:asciiTheme="minorHAnsi" w:hAnsiTheme="minorHAnsi"/>
          <w:sz w:val="22"/>
        </w:rPr>
        <w:t xml:space="preserve">ir </w:t>
      </w:r>
      <w:r w:rsidR="000B7015" w:rsidRPr="000B7015">
        <w:rPr>
          <w:rFonts w:asciiTheme="minorHAnsi" w:hAnsiTheme="minorHAnsi"/>
          <w:sz w:val="22"/>
        </w:rPr>
        <w:t>Europos infrastruktūros tinklų priemonės (toliau – EITP) transporto sektoriaus srityje Europos Klimato, infrastruktūros ir aplinkos vykdomosios įstaigos (angl. „</w:t>
      </w:r>
      <w:proofErr w:type="spellStart"/>
      <w:r w:rsidR="000B7015" w:rsidRPr="000B7015">
        <w:rPr>
          <w:rFonts w:asciiTheme="minorHAnsi" w:hAnsiTheme="minorHAnsi"/>
          <w:sz w:val="22"/>
        </w:rPr>
        <w:t>European</w:t>
      </w:r>
      <w:proofErr w:type="spellEnd"/>
      <w:r w:rsidR="000B7015" w:rsidRPr="000B7015">
        <w:rPr>
          <w:rFonts w:asciiTheme="minorHAnsi" w:hAnsiTheme="minorHAnsi"/>
          <w:sz w:val="22"/>
        </w:rPr>
        <w:t xml:space="preserve"> </w:t>
      </w:r>
      <w:proofErr w:type="spellStart"/>
      <w:r w:rsidR="000B7015" w:rsidRPr="000B7015">
        <w:rPr>
          <w:rFonts w:asciiTheme="minorHAnsi" w:hAnsiTheme="minorHAnsi"/>
          <w:sz w:val="22"/>
        </w:rPr>
        <w:t>Climate</w:t>
      </w:r>
      <w:proofErr w:type="spellEnd"/>
      <w:r w:rsidR="000B7015" w:rsidRPr="000B7015">
        <w:rPr>
          <w:rFonts w:asciiTheme="minorHAnsi" w:hAnsiTheme="minorHAnsi"/>
          <w:sz w:val="22"/>
        </w:rPr>
        <w:t xml:space="preserve">, </w:t>
      </w:r>
      <w:proofErr w:type="spellStart"/>
      <w:r w:rsidR="000B7015" w:rsidRPr="000B7015">
        <w:rPr>
          <w:rFonts w:asciiTheme="minorHAnsi" w:hAnsiTheme="minorHAnsi"/>
          <w:sz w:val="22"/>
        </w:rPr>
        <w:t>Infrastructure</w:t>
      </w:r>
      <w:proofErr w:type="spellEnd"/>
      <w:r w:rsidR="000B7015" w:rsidRPr="000B7015">
        <w:rPr>
          <w:rFonts w:asciiTheme="minorHAnsi" w:hAnsiTheme="minorHAnsi"/>
          <w:sz w:val="22"/>
        </w:rPr>
        <w:t xml:space="preserve"> </w:t>
      </w:r>
      <w:proofErr w:type="spellStart"/>
      <w:r w:rsidR="000B7015" w:rsidRPr="000B7015">
        <w:rPr>
          <w:rFonts w:asciiTheme="minorHAnsi" w:hAnsiTheme="minorHAnsi"/>
          <w:sz w:val="22"/>
        </w:rPr>
        <w:t>and</w:t>
      </w:r>
      <w:proofErr w:type="spellEnd"/>
      <w:r w:rsidR="000B7015" w:rsidRPr="000B7015">
        <w:rPr>
          <w:rFonts w:asciiTheme="minorHAnsi" w:hAnsiTheme="minorHAnsi"/>
          <w:sz w:val="22"/>
        </w:rPr>
        <w:t xml:space="preserve"> </w:t>
      </w:r>
      <w:proofErr w:type="spellStart"/>
      <w:r w:rsidR="000B7015" w:rsidRPr="000B7015">
        <w:rPr>
          <w:rFonts w:asciiTheme="minorHAnsi" w:hAnsiTheme="minorHAnsi"/>
          <w:sz w:val="22"/>
        </w:rPr>
        <w:t>Environment</w:t>
      </w:r>
      <w:proofErr w:type="spellEnd"/>
      <w:r w:rsidR="000B7015" w:rsidRPr="000B7015">
        <w:rPr>
          <w:rFonts w:asciiTheme="minorHAnsi" w:hAnsiTheme="minorHAnsi"/>
          <w:sz w:val="22"/>
        </w:rPr>
        <w:t xml:space="preserve"> </w:t>
      </w:r>
      <w:proofErr w:type="spellStart"/>
      <w:r w:rsidR="000B7015" w:rsidRPr="000B7015">
        <w:rPr>
          <w:rFonts w:asciiTheme="minorHAnsi" w:hAnsiTheme="minorHAnsi"/>
          <w:sz w:val="22"/>
        </w:rPr>
        <w:t>Executive</w:t>
      </w:r>
      <w:proofErr w:type="spellEnd"/>
      <w:r w:rsidR="000B7015" w:rsidRPr="000B7015">
        <w:rPr>
          <w:rFonts w:asciiTheme="minorHAnsi" w:hAnsiTheme="minorHAnsi"/>
          <w:sz w:val="22"/>
        </w:rPr>
        <w:t xml:space="preserve"> </w:t>
      </w:r>
      <w:proofErr w:type="spellStart"/>
      <w:r w:rsidR="000B7015" w:rsidRPr="000B7015">
        <w:rPr>
          <w:rFonts w:asciiTheme="minorHAnsi" w:hAnsiTheme="minorHAnsi"/>
          <w:sz w:val="22"/>
        </w:rPr>
        <w:t>Agency</w:t>
      </w:r>
      <w:proofErr w:type="spellEnd"/>
      <w:r w:rsidR="000B7015" w:rsidRPr="000B7015">
        <w:rPr>
          <w:rFonts w:asciiTheme="minorHAnsi" w:hAnsiTheme="minorHAnsi"/>
          <w:sz w:val="22"/>
        </w:rPr>
        <w:t>“, toliau – CINEA)</w:t>
      </w:r>
      <w:r w:rsidR="000B7015">
        <w:rPr>
          <w:rFonts w:asciiTheme="minorHAnsi" w:hAnsiTheme="minorHAnsi"/>
          <w:sz w:val="22"/>
        </w:rPr>
        <w:t xml:space="preserve"> </w:t>
      </w:r>
      <w:r w:rsidR="0088040C" w:rsidRPr="00437361">
        <w:rPr>
          <w:rFonts w:asciiTheme="minorHAnsi" w:hAnsiTheme="minorHAnsi"/>
          <w:sz w:val="22"/>
        </w:rPr>
        <w:t xml:space="preserve">lėšomis </w:t>
      </w:r>
      <w:r w:rsidR="00617BCC">
        <w:rPr>
          <w:rFonts w:asciiTheme="minorHAnsi" w:hAnsiTheme="minorHAnsi"/>
          <w:sz w:val="22"/>
        </w:rPr>
        <w:t xml:space="preserve">finansuojamų </w:t>
      </w:r>
      <w:r w:rsidR="0088040C" w:rsidRPr="00437361">
        <w:rPr>
          <w:rFonts w:asciiTheme="minorHAnsi" w:hAnsiTheme="minorHAnsi"/>
          <w:sz w:val="22"/>
        </w:rPr>
        <w:t>projektų</w:t>
      </w:r>
      <w:r w:rsidR="0076719B" w:rsidRPr="00437361">
        <w:rPr>
          <w:rFonts w:asciiTheme="minorHAnsi" w:hAnsiTheme="minorHAnsi"/>
          <w:sz w:val="22"/>
        </w:rPr>
        <w:t xml:space="preserve"> išlaidų audito paslaug</w:t>
      </w:r>
      <w:r w:rsidR="00617BCC">
        <w:rPr>
          <w:rFonts w:asciiTheme="minorHAnsi" w:hAnsiTheme="minorHAnsi"/>
          <w:sz w:val="22"/>
        </w:rPr>
        <w:t xml:space="preserve">ų pobūdį ir </w:t>
      </w:r>
      <w:r w:rsidR="00617BCC" w:rsidRPr="00C6496B">
        <w:rPr>
          <w:rFonts w:asciiTheme="minorHAnsi" w:hAnsiTheme="minorHAnsi"/>
          <w:sz w:val="22"/>
        </w:rPr>
        <w:t>apimtis</w:t>
      </w:r>
      <w:r w:rsidR="00A65BDC" w:rsidRPr="00C6496B">
        <w:rPr>
          <w:rFonts w:asciiTheme="minorHAnsi" w:hAnsiTheme="minorHAnsi"/>
          <w:sz w:val="22"/>
        </w:rPr>
        <w:t>.</w:t>
      </w:r>
    </w:p>
    <w:p w14:paraId="19F899D4" w14:textId="54D094FC" w:rsidR="0076719B" w:rsidRPr="00C6496B" w:rsidRDefault="00A65BDC" w:rsidP="00C6496B">
      <w:pPr>
        <w:numPr>
          <w:ilvl w:val="0"/>
          <w:numId w:val="1"/>
        </w:numPr>
        <w:shd w:val="clear" w:color="auto" w:fill="FFFFFF"/>
        <w:tabs>
          <w:tab w:val="left" w:pos="426"/>
          <w:tab w:val="left" w:pos="567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 w:rsidRPr="00C6496B">
        <w:rPr>
          <w:rFonts w:asciiTheme="minorHAnsi" w:hAnsiTheme="minorHAnsi"/>
          <w:sz w:val="22"/>
        </w:rPr>
        <w:t>Projektų pavadinimai, finansavimo sutarčių numeriai, pradžia, pabaiga, paslaugų teikimo etapai</w:t>
      </w:r>
      <w:r w:rsidR="004E1122" w:rsidRPr="00C6496B">
        <w:rPr>
          <w:rFonts w:asciiTheme="minorHAnsi" w:hAnsiTheme="minorHAnsi"/>
          <w:sz w:val="22"/>
        </w:rPr>
        <w:t xml:space="preserve"> pagal metus</w:t>
      </w:r>
      <w:r w:rsidRPr="00C6496B">
        <w:rPr>
          <w:rFonts w:asciiTheme="minorHAnsi" w:hAnsiTheme="minorHAnsi"/>
          <w:sz w:val="22"/>
        </w:rPr>
        <w:t xml:space="preserve"> / tarpiniai auditai pateikti šios specifikacijos lentelė</w:t>
      </w:r>
      <w:r w:rsidR="000B747B">
        <w:rPr>
          <w:rFonts w:asciiTheme="minorHAnsi" w:hAnsiTheme="minorHAnsi"/>
          <w:sz w:val="22"/>
        </w:rPr>
        <w:t>s</w:t>
      </w:r>
      <w:r w:rsidRPr="00C6496B">
        <w:rPr>
          <w:rFonts w:asciiTheme="minorHAnsi" w:hAnsiTheme="minorHAnsi"/>
          <w:sz w:val="22"/>
        </w:rPr>
        <w:t>e Nr. 1</w:t>
      </w:r>
      <w:r w:rsidR="000B747B">
        <w:rPr>
          <w:rFonts w:asciiTheme="minorHAnsi" w:hAnsiTheme="minorHAnsi"/>
          <w:sz w:val="22"/>
        </w:rPr>
        <w:t xml:space="preserve"> ir Nr.</w:t>
      </w:r>
      <w:r w:rsidR="00235779">
        <w:rPr>
          <w:rFonts w:asciiTheme="minorHAnsi" w:hAnsiTheme="minorHAnsi"/>
          <w:sz w:val="22"/>
        </w:rPr>
        <w:t xml:space="preserve"> </w:t>
      </w:r>
      <w:r w:rsidR="000B747B">
        <w:rPr>
          <w:rFonts w:asciiTheme="minorHAnsi" w:hAnsiTheme="minorHAnsi"/>
          <w:sz w:val="22"/>
        </w:rPr>
        <w:t>2</w:t>
      </w:r>
      <w:r w:rsidRPr="00C6496B">
        <w:rPr>
          <w:rFonts w:asciiTheme="minorHAnsi" w:hAnsiTheme="minorHAnsi"/>
          <w:sz w:val="22"/>
        </w:rPr>
        <w:t xml:space="preserve"> </w:t>
      </w:r>
      <w:r w:rsidR="00235779">
        <w:rPr>
          <w:rFonts w:asciiTheme="minorHAnsi" w:hAnsiTheme="minorHAnsi"/>
          <w:sz w:val="22"/>
        </w:rPr>
        <w:t>„</w:t>
      </w:r>
      <w:r w:rsidRPr="00C6496B">
        <w:rPr>
          <w:rFonts w:asciiTheme="minorHAnsi" w:hAnsiTheme="minorHAnsi"/>
          <w:sz w:val="22"/>
        </w:rPr>
        <w:t>Paslaugų apimtis</w:t>
      </w:r>
      <w:r w:rsidR="00235779">
        <w:rPr>
          <w:rFonts w:asciiTheme="minorHAnsi" w:hAnsiTheme="minorHAnsi"/>
          <w:sz w:val="22"/>
        </w:rPr>
        <w:t>“.</w:t>
      </w:r>
    </w:p>
    <w:p w14:paraId="20BC6A0D" w14:textId="7F4E91C1" w:rsidR="005C33DC" w:rsidRPr="00C6496B" w:rsidRDefault="00A65BDC" w:rsidP="00C6496B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360" w:lineRule="auto"/>
        <w:ind w:firstLine="567"/>
        <w:jc w:val="both"/>
        <w:rPr>
          <w:rFonts w:asciiTheme="minorHAnsi" w:hAnsiTheme="minorHAnsi"/>
          <w:i/>
          <w:sz w:val="22"/>
        </w:rPr>
      </w:pPr>
      <w:r w:rsidRPr="00C6496B">
        <w:rPr>
          <w:rFonts w:asciiTheme="minorHAnsi" w:hAnsiTheme="minorHAnsi"/>
          <w:sz w:val="22"/>
        </w:rPr>
        <w:t xml:space="preserve">Tikrinamos </w:t>
      </w:r>
      <w:r w:rsidR="00B756FF" w:rsidRPr="00C6496B">
        <w:rPr>
          <w:rFonts w:asciiTheme="minorHAnsi" w:hAnsiTheme="minorHAnsi"/>
          <w:sz w:val="22"/>
        </w:rPr>
        <w:t>išlaidų kategorijos: darbo užmokestis</w:t>
      </w:r>
      <w:r w:rsidR="00FC4297">
        <w:rPr>
          <w:rFonts w:asciiTheme="minorHAnsi" w:hAnsiTheme="minorHAnsi"/>
          <w:sz w:val="22"/>
        </w:rPr>
        <w:t>,</w:t>
      </w:r>
      <w:r w:rsidR="00B756FF" w:rsidRPr="00C6496B">
        <w:rPr>
          <w:rFonts w:asciiTheme="minorHAnsi" w:hAnsiTheme="minorHAnsi"/>
          <w:sz w:val="22"/>
        </w:rPr>
        <w:t xml:space="preserve"> komandiruotės</w:t>
      </w:r>
      <w:r w:rsidR="00FC4297">
        <w:rPr>
          <w:rFonts w:asciiTheme="minorHAnsi" w:hAnsiTheme="minorHAnsi"/>
          <w:sz w:val="22"/>
        </w:rPr>
        <w:t xml:space="preserve">, prekių ir paslaugų </w:t>
      </w:r>
      <w:r w:rsidR="008E320C">
        <w:rPr>
          <w:rFonts w:asciiTheme="minorHAnsi" w:hAnsiTheme="minorHAnsi"/>
          <w:sz w:val="22"/>
        </w:rPr>
        <w:t>išlaidos</w:t>
      </w:r>
      <w:r w:rsidR="00124BE4">
        <w:rPr>
          <w:rFonts w:asciiTheme="minorHAnsi" w:hAnsiTheme="minorHAnsi"/>
          <w:sz w:val="22"/>
        </w:rPr>
        <w:t>, kitos išlaidos</w:t>
      </w:r>
      <w:r w:rsidR="00B756FF" w:rsidRPr="00C6496B">
        <w:rPr>
          <w:rFonts w:asciiTheme="minorHAnsi" w:hAnsiTheme="minorHAnsi"/>
          <w:sz w:val="22"/>
        </w:rPr>
        <w:t>.</w:t>
      </w:r>
    </w:p>
    <w:p w14:paraId="5EC361CA" w14:textId="60665585" w:rsidR="00100B66" w:rsidRPr="00C6496B" w:rsidRDefault="0030672A" w:rsidP="00C6496B">
      <w:pPr>
        <w:numPr>
          <w:ilvl w:val="0"/>
          <w:numId w:val="1"/>
        </w:numPr>
        <w:shd w:val="clear" w:color="auto" w:fill="FFFFFF"/>
        <w:tabs>
          <w:tab w:val="left" w:pos="426"/>
          <w:tab w:val="left" w:pos="567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 w:rsidRPr="00C6496B">
        <w:rPr>
          <w:rFonts w:asciiTheme="minorHAnsi" w:hAnsiTheme="minorHAnsi"/>
          <w:sz w:val="22"/>
        </w:rPr>
        <w:t>Projektų tikslai, veiklos vykdymo sąlygos bei administravimo ypatumai yra įvardy</w:t>
      </w:r>
      <w:r w:rsidR="004C4E26" w:rsidRPr="00C6496B">
        <w:rPr>
          <w:rFonts w:asciiTheme="minorHAnsi" w:hAnsiTheme="minorHAnsi"/>
          <w:sz w:val="22"/>
        </w:rPr>
        <w:t xml:space="preserve">ti </w:t>
      </w:r>
      <w:r w:rsidR="00FB4EF9" w:rsidRPr="00C6496B">
        <w:rPr>
          <w:rFonts w:asciiTheme="minorHAnsi" w:hAnsiTheme="minorHAnsi"/>
          <w:sz w:val="22"/>
        </w:rPr>
        <w:t>Finansavimo sutartyse</w:t>
      </w:r>
      <w:r w:rsidR="00A65BDC" w:rsidRPr="00C6496B">
        <w:rPr>
          <w:rFonts w:asciiTheme="minorHAnsi" w:hAnsiTheme="minorHAnsi"/>
          <w:sz w:val="22"/>
        </w:rPr>
        <w:t xml:space="preserve"> (angl. </w:t>
      </w:r>
      <w:proofErr w:type="spellStart"/>
      <w:r w:rsidR="00A65BDC" w:rsidRPr="00C6496B">
        <w:rPr>
          <w:rFonts w:asciiTheme="minorHAnsi" w:hAnsiTheme="minorHAnsi"/>
          <w:sz w:val="22"/>
        </w:rPr>
        <w:t>Grant</w:t>
      </w:r>
      <w:proofErr w:type="spellEnd"/>
      <w:r w:rsidR="00A65BDC" w:rsidRPr="00C6496B">
        <w:rPr>
          <w:rFonts w:asciiTheme="minorHAnsi" w:hAnsiTheme="minorHAnsi"/>
          <w:sz w:val="22"/>
        </w:rPr>
        <w:t xml:space="preserve"> </w:t>
      </w:r>
      <w:proofErr w:type="spellStart"/>
      <w:r w:rsidR="00A65BDC" w:rsidRPr="00C6496B">
        <w:rPr>
          <w:rFonts w:asciiTheme="minorHAnsi" w:hAnsiTheme="minorHAnsi"/>
          <w:sz w:val="22"/>
        </w:rPr>
        <w:t>Agreement</w:t>
      </w:r>
      <w:proofErr w:type="spellEnd"/>
      <w:r w:rsidR="00A65BDC" w:rsidRPr="00C6496B">
        <w:rPr>
          <w:rFonts w:asciiTheme="minorHAnsi" w:hAnsiTheme="minorHAnsi"/>
          <w:sz w:val="22"/>
        </w:rPr>
        <w:t>)</w:t>
      </w:r>
      <w:r w:rsidR="00B756FF" w:rsidRPr="00C6496B">
        <w:rPr>
          <w:rFonts w:asciiTheme="minorHAnsi" w:hAnsiTheme="minorHAnsi"/>
          <w:sz w:val="22"/>
        </w:rPr>
        <w:t>.</w:t>
      </w:r>
    </w:p>
    <w:p w14:paraId="088B6A2A" w14:textId="6DE387F6" w:rsidR="00750F5D" w:rsidRPr="00437361" w:rsidRDefault="0087721C" w:rsidP="00C6496B">
      <w:pPr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 w:rsidRPr="00C6496B">
        <w:rPr>
          <w:rFonts w:asciiTheme="minorHAnsi" w:hAnsiTheme="minorHAnsi"/>
          <w:sz w:val="22"/>
        </w:rPr>
        <w:t>Audito tikslas yra įvertinti</w:t>
      </w:r>
      <w:r w:rsidR="0008471F" w:rsidRPr="00C6496B">
        <w:rPr>
          <w:rFonts w:asciiTheme="minorHAnsi" w:hAnsiTheme="minorHAnsi"/>
          <w:sz w:val="22"/>
        </w:rPr>
        <w:t>,</w:t>
      </w:r>
      <w:r w:rsidRPr="00C6496B">
        <w:rPr>
          <w:rFonts w:asciiTheme="minorHAnsi" w:hAnsiTheme="minorHAnsi"/>
          <w:sz w:val="22"/>
        </w:rPr>
        <w:t xml:space="preserve"> ar </w:t>
      </w:r>
      <w:r w:rsidR="005A3BEF" w:rsidRPr="00C6496B">
        <w:rPr>
          <w:rFonts w:asciiTheme="minorHAnsi" w:hAnsiTheme="minorHAnsi"/>
          <w:sz w:val="22"/>
        </w:rPr>
        <w:t>p</w:t>
      </w:r>
      <w:r w:rsidR="00AA4068" w:rsidRPr="00C6496B">
        <w:rPr>
          <w:rFonts w:asciiTheme="minorHAnsi" w:hAnsiTheme="minorHAnsi"/>
          <w:sz w:val="22"/>
        </w:rPr>
        <w:t xml:space="preserve">rojekto </w:t>
      </w:r>
      <w:r w:rsidR="008F7334" w:rsidRPr="00C6496B">
        <w:rPr>
          <w:rFonts w:asciiTheme="minorHAnsi" w:hAnsiTheme="minorHAnsi"/>
          <w:sz w:val="22"/>
        </w:rPr>
        <w:t>finansinėje</w:t>
      </w:r>
      <w:r w:rsidRPr="00C6496B">
        <w:rPr>
          <w:rFonts w:asciiTheme="minorHAnsi" w:hAnsiTheme="minorHAnsi"/>
          <w:sz w:val="22"/>
        </w:rPr>
        <w:t xml:space="preserve"> ataskaitoje deklaruojamo</w:t>
      </w:r>
      <w:r w:rsidR="00AA4068" w:rsidRPr="00C6496B">
        <w:rPr>
          <w:rFonts w:asciiTheme="minorHAnsi" w:hAnsiTheme="minorHAnsi"/>
          <w:sz w:val="22"/>
        </w:rPr>
        <w:t>s pripažinti tinkamomis išlaid</w:t>
      </w:r>
      <w:r w:rsidR="007D2BD2" w:rsidRPr="00C6496B">
        <w:rPr>
          <w:rFonts w:asciiTheme="minorHAnsi" w:hAnsiTheme="minorHAnsi"/>
          <w:sz w:val="22"/>
        </w:rPr>
        <w:t>os</w:t>
      </w:r>
      <w:r w:rsidR="008F7334" w:rsidRPr="00C6496B">
        <w:rPr>
          <w:rFonts w:asciiTheme="minorHAnsi" w:hAnsiTheme="minorHAnsi"/>
          <w:sz w:val="22"/>
        </w:rPr>
        <w:t xml:space="preserve"> yra patirtos</w:t>
      </w:r>
      <w:r w:rsidR="00AA4068" w:rsidRPr="00C6496B">
        <w:rPr>
          <w:rFonts w:asciiTheme="minorHAnsi" w:hAnsiTheme="minorHAnsi"/>
          <w:sz w:val="22"/>
        </w:rPr>
        <w:t xml:space="preserve"> atsižvelgiant</w:t>
      </w:r>
      <w:r w:rsidR="00DC6149" w:rsidRPr="00C6496B">
        <w:rPr>
          <w:rFonts w:asciiTheme="minorHAnsi" w:hAnsiTheme="minorHAnsi"/>
          <w:sz w:val="22"/>
        </w:rPr>
        <w:t xml:space="preserve"> į </w:t>
      </w:r>
      <w:r w:rsidR="00FB4EF9" w:rsidRPr="00C6496B">
        <w:rPr>
          <w:rFonts w:asciiTheme="minorHAnsi" w:hAnsiTheme="minorHAnsi"/>
          <w:sz w:val="22"/>
        </w:rPr>
        <w:t>Finansavimo sutartyje numatytas</w:t>
      </w:r>
      <w:r w:rsidR="00DC6149" w:rsidRPr="00C6496B">
        <w:rPr>
          <w:rFonts w:asciiTheme="minorHAnsi" w:hAnsiTheme="minorHAnsi"/>
          <w:sz w:val="22"/>
        </w:rPr>
        <w:t xml:space="preserve"> sąlygas</w:t>
      </w:r>
      <w:r w:rsidR="00653FD9" w:rsidRPr="00C6496B">
        <w:rPr>
          <w:rFonts w:asciiTheme="minorHAnsi" w:hAnsiTheme="minorHAnsi"/>
          <w:sz w:val="22"/>
        </w:rPr>
        <w:t>,</w:t>
      </w:r>
      <w:r w:rsidRPr="00C6496B">
        <w:rPr>
          <w:rFonts w:asciiTheme="minorHAnsi" w:hAnsiTheme="minorHAnsi"/>
          <w:sz w:val="22"/>
        </w:rPr>
        <w:t xml:space="preserve"> </w:t>
      </w:r>
      <w:r w:rsidR="00BA344A" w:rsidRPr="00C6496B">
        <w:rPr>
          <w:rFonts w:asciiTheme="minorHAnsi" w:hAnsiTheme="minorHAnsi"/>
          <w:sz w:val="22"/>
        </w:rPr>
        <w:t>tinkamai dokumentuotos ir apskaitytos,</w:t>
      </w:r>
      <w:r w:rsidR="00BA344A" w:rsidRPr="00CF4283">
        <w:rPr>
          <w:rFonts w:asciiTheme="minorHAnsi" w:hAnsiTheme="minorHAnsi"/>
          <w:sz w:val="22"/>
        </w:rPr>
        <w:t xml:space="preserve"> </w:t>
      </w:r>
      <w:r w:rsidRPr="00CF4283">
        <w:rPr>
          <w:rFonts w:asciiTheme="minorHAnsi" w:hAnsiTheme="minorHAnsi"/>
          <w:sz w:val="22"/>
        </w:rPr>
        <w:t>bei parengti</w:t>
      </w:r>
      <w:r w:rsidR="00784689" w:rsidRPr="00CF4283">
        <w:rPr>
          <w:rFonts w:asciiTheme="minorHAnsi" w:hAnsiTheme="minorHAnsi"/>
          <w:sz w:val="22"/>
        </w:rPr>
        <w:t xml:space="preserve"> </w:t>
      </w:r>
      <w:r w:rsidR="00FB4EF9" w:rsidRPr="00CF4283">
        <w:rPr>
          <w:rFonts w:asciiTheme="minorHAnsi" w:hAnsiTheme="minorHAnsi"/>
          <w:sz w:val="22"/>
        </w:rPr>
        <w:t xml:space="preserve">auditoriaus </w:t>
      </w:r>
      <w:r w:rsidR="00784689" w:rsidRPr="00CF4283">
        <w:rPr>
          <w:rFonts w:asciiTheme="minorHAnsi" w:hAnsiTheme="minorHAnsi"/>
          <w:sz w:val="22"/>
        </w:rPr>
        <w:t>ataskaitą</w:t>
      </w:r>
      <w:r w:rsidR="003662D3" w:rsidRPr="00CF4283">
        <w:rPr>
          <w:rFonts w:asciiTheme="minorHAnsi" w:hAnsiTheme="minorHAnsi"/>
          <w:sz w:val="22"/>
        </w:rPr>
        <w:t xml:space="preserve"> dėl faktinių pastebėjimų</w:t>
      </w:r>
      <w:r w:rsidR="00891E01" w:rsidRPr="00CF4283">
        <w:rPr>
          <w:rFonts w:asciiTheme="minorHAnsi" w:hAnsiTheme="minorHAnsi"/>
          <w:sz w:val="22"/>
        </w:rPr>
        <w:t xml:space="preserve"> kartu su</w:t>
      </w:r>
      <w:r w:rsidR="00891E01" w:rsidRPr="00437361">
        <w:rPr>
          <w:rFonts w:asciiTheme="minorHAnsi" w:hAnsiTheme="minorHAnsi"/>
          <w:sz w:val="22"/>
        </w:rPr>
        <w:t xml:space="preserve"> tikrinimo klausim</w:t>
      </w:r>
      <w:r w:rsidR="00714BA6" w:rsidRPr="00437361">
        <w:rPr>
          <w:rFonts w:asciiTheme="minorHAnsi" w:hAnsiTheme="minorHAnsi"/>
          <w:sz w:val="22"/>
        </w:rPr>
        <w:t>ynu</w:t>
      </w:r>
      <w:r w:rsidR="00891E01" w:rsidRPr="00437361">
        <w:rPr>
          <w:rFonts w:asciiTheme="minorHAnsi" w:hAnsiTheme="minorHAnsi"/>
          <w:sz w:val="22"/>
        </w:rPr>
        <w:t xml:space="preserve"> (anglų kalba)</w:t>
      </w:r>
      <w:r w:rsidR="00C17D0D">
        <w:rPr>
          <w:rFonts w:asciiTheme="minorHAnsi" w:hAnsiTheme="minorHAnsi"/>
          <w:sz w:val="22"/>
        </w:rPr>
        <w:t xml:space="preserve"> kuris yra pateikiamas</w:t>
      </w:r>
      <w:r w:rsidRPr="00437361">
        <w:rPr>
          <w:rFonts w:asciiTheme="minorHAnsi" w:hAnsiTheme="minorHAnsi"/>
          <w:sz w:val="22"/>
        </w:rPr>
        <w:t xml:space="preserve"> </w:t>
      </w:r>
      <w:r w:rsidR="00C17D0D">
        <w:rPr>
          <w:rFonts w:asciiTheme="minorHAnsi" w:hAnsiTheme="minorHAnsi"/>
          <w:sz w:val="22"/>
        </w:rPr>
        <w:t>Finansavimo sutarties V priede</w:t>
      </w:r>
      <w:r w:rsidRPr="00437361">
        <w:rPr>
          <w:rFonts w:asciiTheme="minorHAnsi" w:hAnsiTheme="minorHAnsi"/>
          <w:sz w:val="22"/>
        </w:rPr>
        <w:t xml:space="preserve"> </w:t>
      </w:r>
      <w:r w:rsidRPr="00437361">
        <w:rPr>
          <w:rFonts w:asciiTheme="minorHAnsi" w:hAnsiTheme="minorHAnsi"/>
          <w:color w:val="000000"/>
          <w:sz w:val="22"/>
        </w:rPr>
        <w:t>(</w:t>
      </w:r>
      <w:r w:rsidR="00C17D0D">
        <w:rPr>
          <w:rFonts w:asciiTheme="minorHAnsi" w:hAnsiTheme="minorHAnsi"/>
          <w:color w:val="000000"/>
          <w:sz w:val="22"/>
        </w:rPr>
        <w:t>V</w:t>
      </w:r>
      <w:r w:rsidR="00513EAA">
        <w:rPr>
          <w:rFonts w:asciiTheme="minorHAnsi" w:hAnsiTheme="minorHAnsi"/>
          <w:color w:val="000000"/>
          <w:sz w:val="22"/>
        </w:rPr>
        <w:t xml:space="preserve"> </w:t>
      </w:r>
      <w:r w:rsidR="00C17D0D">
        <w:rPr>
          <w:rFonts w:asciiTheme="minorHAnsi" w:hAnsiTheme="minorHAnsi"/>
          <w:color w:val="000000"/>
          <w:sz w:val="22"/>
        </w:rPr>
        <w:t>priedas</w:t>
      </w:r>
      <w:r w:rsidRPr="00437361">
        <w:rPr>
          <w:rFonts w:asciiTheme="minorHAnsi" w:hAnsiTheme="minorHAnsi"/>
          <w:color w:val="000000"/>
          <w:sz w:val="22"/>
        </w:rPr>
        <w:t xml:space="preserve"> </w:t>
      </w:r>
      <w:r w:rsidR="001A59B1" w:rsidRPr="00437361">
        <w:rPr>
          <w:rFonts w:asciiTheme="minorHAnsi" w:hAnsiTheme="minorHAnsi"/>
          <w:color w:val="000000"/>
          <w:sz w:val="22"/>
        </w:rPr>
        <w:t>pridedamas</w:t>
      </w:r>
      <w:r w:rsidRPr="00437361">
        <w:rPr>
          <w:rFonts w:asciiTheme="minorHAnsi" w:hAnsiTheme="minorHAnsi"/>
          <w:color w:val="000000"/>
          <w:sz w:val="22"/>
        </w:rPr>
        <w:t>)</w:t>
      </w:r>
      <w:r w:rsidR="00513EAA">
        <w:rPr>
          <w:rFonts w:asciiTheme="minorHAnsi" w:hAnsiTheme="minorHAnsi"/>
          <w:sz w:val="22"/>
        </w:rPr>
        <w:t>;</w:t>
      </w:r>
    </w:p>
    <w:p w14:paraId="1F7875E2" w14:textId="50261C58" w:rsidR="00131257" w:rsidRPr="003005CE" w:rsidRDefault="002F7B6B" w:rsidP="00C6496B">
      <w:pPr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Paslaugos turi būti teikiamos etapais</w:t>
      </w:r>
      <w:r w:rsidR="008E5445">
        <w:rPr>
          <w:rFonts w:asciiTheme="minorHAnsi" w:hAnsiTheme="minorHAnsi"/>
          <w:sz w:val="22"/>
        </w:rPr>
        <w:t>,</w:t>
      </w:r>
      <w:r w:rsidR="004E1122">
        <w:rPr>
          <w:rFonts w:asciiTheme="minorHAnsi" w:hAnsiTheme="minorHAnsi"/>
          <w:sz w:val="22"/>
        </w:rPr>
        <w:t xml:space="preserve"> pagal metus</w:t>
      </w:r>
      <w:r w:rsidR="008E5445">
        <w:rPr>
          <w:rFonts w:asciiTheme="minorHAnsi" w:hAnsiTheme="minorHAnsi"/>
          <w:sz w:val="22"/>
        </w:rPr>
        <w:t>,</w:t>
      </w:r>
      <w:r w:rsidR="00A65BDC">
        <w:rPr>
          <w:rFonts w:asciiTheme="minorHAnsi" w:hAnsiTheme="minorHAnsi"/>
          <w:sz w:val="22"/>
        </w:rPr>
        <w:t xml:space="preserve"> </w:t>
      </w:r>
      <w:r w:rsidR="00E23828">
        <w:rPr>
          <w:rFonts w:asciiTheme="minorHAnsi" w:hAnsiTheme="minorHAnsi"/>
          <w:sz w:val="22"/>
        </w:rPr>
        <w:t>nurodyt</w:t>
      </w:r>
      <w:r w:rsidR="00C6496B">
        <w:rPr>
          <w:rFonts w:asciiTheme="minorHAnsi" w:hAnsiTheme="minorHAnsi"/>
          <w:sz w:val="22"/>
        </w:rPr>
        <w:t>u</w:t>
      </w:r>
      <w:r w:rsidR="00E23828">
        <w:rPr>
          <w:rFonts w:asciiTheme="minorHAnsi" w:hAnsiTheme="minorHAnsi"/>
          <w:sz w:val="22"/>
        </w:rPr>
        <w:t>s</w:t>
      </w:r>
      <w:r w:rsidR="00A65BDC">
        <w:rPr>
          <w:rFonts w:asciiTheme="minorHAnsi" w:hAnsiTheme="minorHAnsi"/>
          <w:sz w:val="22"/>
        </w:rPr>
        <w:t xml:space="preserve"> lentelė</w:t>
      </w:r>
      <w:r w:rsidR="000B747B">
        <w:rPr>
          <w:rFonts w:asciiTheme="minorHAnsi" w:hAnsiTheme="minorHAnsi"/>
          <w:sz w:val="22"/>
        </w:rPr>
        <w:t>s</w:t>
      </w:r>
      <w:r w:rsidR="00E23828">
        <w:rPr>
          <w:rFonts w:asciiTheme="minorHAnsi" w:hAnsiTheme="minorHAnsi"/>
          <w:sz w:val="22"/>
        </w:rPr>
        <w:t>e</w:t>
      </w:r>
      <w:r w:rsidR="00A65BDC">
        <w:rPr>
          <w:rFonts w:asciiTheme="minorHAnsi" w:hAnsiTheme="minorHAnsi"/>
          <w:sz w:val="22"/>
        </w:rPr>
        <w:t xml:space="preserve"> Nr. 1</w:t>
      </w:r>
      <w:r w:rsidR="00B714A2">
        <w:rPr>
          <w:rFonts w:asciiTheme="minorHAnsi" w:hAnsiTheme="minorHAnsi"/>
          <w:sz w:val="22"/>
        </w:rPr>
        <w:t xml:space="preserve"> </w:t>
      </w:r>
      <w:r w:rsidR="000B747B">
        <w:rPr>
          <w:rFonts w:asciiTheme="minorHAnsi" w:hAnsiTheme="minorHAnsi"/>
          <w:sz w:val="22"/>
        </w:rPr>
        <w:t xml:space="preserve"> ir Nr. 2 </w:t>
      </w:r>
      <w:r w:rsidR="008E5445">
        <w:rPr>
          <w:rFonts w:asciiTheme="minorHAnsi" w:hAnsiTheme="minorHAnsi"/>
          <w:sz w:val="22"/>
        </w:rPr>
        <w:t>,,</w:t>
      </w:r>
      <w:r w:rsidR="00E23828">
        <w:rPr>
          <w:rFonts w:asciiTheme="minorHAnsi" w:hAnsiTheme="minorHAnsi"/>
          <w:sz w:val="22"/>
        </w:rPr>
        <w:t>Paslaugų apimtis</w:t>
      </w:r>
      <w:r w:rsidR="008E5445">
        <w:rPr>
          <w:rFonts w:asciiTheme="minorHAnsi" w:hAnsiTheme="minorHAnsi"/>
          <w:sz w:val="22"/>
        </w:rPr>
        <w:t>“</w:t>
      </w:r>
      <w:r w:rsidR="00C6496B">
        <w:rPr>
          <w:rFonts w:asciiTheme="minorHAnsi" w:hAnsiTheme="minorHAnsi"/>
          <w:sz w:val="22"/>
        </w:rPr>
        <w:t>.</w:t>
      </w:r>
    </w:p>
    <w:p w14:paraId="7905FA4A" w14:textId="08024D49" w:rsidR="00741D12" w:rsidRPr="00437361" w:rsidRDefault="005817D4" w:rsidP="00C6496B">
      <w:pPr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 w:rsidRPr="00437361">
        <w:rPr>
          <w:rFonts w:asciiTheme="minorHAnsi" w:hAnsiTheme="minorHAnsi"/>
          <w:sz w:val="22"/>
        </w:rPr>
        <w:t>P</w:t>
      </w:r>
      <w:r w:rsidR="007D2BD2" w:rsidRPr="00437361">
        <w:rPr>
          <w:rFonts w:asciiTheme="minorHAnsi" w:hAnsiTheme="minorHAnsi"/>
          <w:sz w:val="22"/>
        </w:rPr>
        <w:t xml:space="preserve">aslaugos </w:t>
      </w:r>
      <w:r w:rsidR="002F7B6B">
        <w:rPr>
          <w:rFonts w:asciiTheme="minorHAnsi" w:hAnsiTheme="minorHAnsi"/>
          <w:sz w:val="22"/>
        </w:rPr>
        <w:t>turi būti teikiamos</w:t>
      </w:r>
      <w:r w:rsidR="002F7B6B" w:rsidRPr="00437361">
        <w:rPr>
          <w:rFonts w:asciiTheme="minorHAnsi" w:hAnsiTheme="minorHAnsi"/>
          <w:sz w:val="22"/>
        </w:rPr>
        <w:t xml:space="preserve"> </w:t>
      </w:r>
      <w:r w:rsidR="00100B66" w:rsidRPr="00437361">
        <w:rPr>
          <w:rFonts w:asciiTheme="minorHAnsi" w:hAnsiTheme="minorHAnsi"/>
          <w:sz w:val="22"/>
        </w:rPr>
        <w:t>vadovaujantis</w:t>
      </w:r>
      <w:r w:rsidR="00100B66" w:rsidRPr="00437361">
        <w:rPr>
          <w:rFonts w:asciiTheme="minorHAnsi" w:hAnsiTheme="minorHAnsi"/>
          <w:color w:val="000000"/>
          <w:sz w:val="22"/>
        </w:rPr>
        <w:t xml:space="preserve"> </w:t>
      </w:r>
      <w:r w:rsidR="000D59EA" w:rsidRPr="00437361">
        <w:rPr>
          <w:rFonts w:asciiTheme="minorHAnsi" w:hAnsiTheme="minorHAnsi"/>
          <w:sz w:val="22"/>
        </w:rPr>
        <w:t>4400</w:t>
      </w:r>
      <w:r w:rsidR="003662D3" w:rsidRPr="00437361">
        <w:rPr>
          <w:rFonts w:asciiTheme="minorHAnsi" w:hAnsiTheme="minorHAnsi"/>
          <w:sz w:val="22"/>
        </w:rPr>
        <w:t>-uoju Tarptautiniu</w:t>
      </w:r>
      <w:r w:rsidR="000D59EA" w:rsidRPr="00437361">
        <w:rPr>
          <w:rFonts w:asciiTheme="minorHAnsi" w:hAnsiTheme="minorHAnsi"/>
          <w:sz w:val="22"/>
        </w:rPr>
        <w:t xml:space="preserve"> susijusių paslaugų standartu „Užduotys atlikti sutartas procedūras dėl finansinės informacijos“</w:t>
      </w:r>
      <w:r w:rsidR="00100B66" w:rsidRPr="00437361">
        <w:rPr>
          <w:rFonts w:asciiTheme="minorHAnsi" w:hAnsiTheme="minorHAnsi"/>
          <w:sz w:val="22"/>
        </w:rPr>
        <w:t xml:space="preserve"> </w:t>
      </w:r>
      <w:r w:rsidR="00100B66" w:rsidRPr="00437361">
        <w:rPr>
          <w:rFonts w:asciiTheme="minorHAnsi" w:hAnsiTheme="minorHAnsi"/>
          <w:color w:val="000000"/>
          <w:sz w:val="22"/>
        </w:rPr>
        <w:t>ir</w:t>
      </w:r>
      <w:r w:rsidR="00100B66" w:rsidRPr="00437361">
        <w:rPr>
          <w:rFonts w:asciiTheme="minorHAnsi" w:hAnsiTheme="minorHAnsi"/>
          <w:sz w:val="22"/>
        </w:rPr>
        <w:t xml:space="preserve"> Lietuvos Respublik</w:t>
      </w:r>
      <w:r w:rsidR="00FE0929" w:rsidRPr="00437361">
        <w:rPr>
          <w:rFonts w:asciiTheme="minorHAnsi" w:hAnsiTheme="minorHAnsi"/>
          <w:sz w:val="22"/>
        </w:rPr>
        <w:t>o</w:t>
      </w:r>
      <w:r w:rsidR="006F50E2" w:rsidRPr="00437361">
        <w:rPr>
          <w:rFonts w:asciiTheme="minorHAnsi" w:hAnsiTheme="minorHAnsi"/>
          <w:sz w:val="22"/>
        </w:rPr>
        <w:t xml:space="preserve">je </w:t>
      </w:r>
      <w:r w:rsidR="007C1DF2" w:rsidRPr="00437361">
        <w:rPr>
          <w:rFonts w:asciiTheme="minorHAnsi" w:hAnsiTheme="minorHAnsi"/>
          <w:sz w:val="22"/>
        </w:rPr>
        <w:t xml:space="preserve">bei ES </w:t>
      </w:r>
      <w:r w:rsidR="006F50E2" w:rsidRPr="00437361">
        <w:rPr>
          <w:rFonts w:asciiTheme="minorHAnsi" w:hAnsiTheme="minorHAnsi"/>
          <w:sz w:val="22"/>
        </w:rPr>
        <w:t>galiojančiais teisės aktais.</w:t>
      </w:r>
    </w:p>
    <w:p w14:paraId="78B20303" w14:textId="77777777" w:rsidR="00907E47" w:rsidRPr="00437361" w:rsidRDefault="00907E47" w:rsidP="00C6496B">
      <w:pPr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 w:rsidRPr="00437361">
        <w:rPr>
          <w:rFonts w:asciiTheme="minorHAnsi" w:hAnsiTheme="minorHAnsi"/>
          <w:sz w:val="22"/>
        </w:rPr>
        <w:t>Auditorius įsipareigoja užtikrinti savo darbo dokumentų ir iš įmonės gautų dokumentų (ar jų kopijų) ir informacijos konfidencialumą bei apsaugą.</w:t>
      </w:r>
    </w:p>
    <w:p w14:paraId="4E281AD2" w14:textId="1ABEE7E2" w:rsidR="0070150D" w:rsidRDefault="007B22DB" w:rsidP="00C6496B">
      <w:pPr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Theme="minorHAnsi" w:hAnsiTheme="minorHAnsi"/>
          <w:sz w:val="22"/>
        </w:rPr>
      </w:pPr>
      <w:r w:rsidRPr="0070150D">
        <w:rPr>
          <w:rFonts w:asciiTheme="minorHAnsi" w:hAnsiTheme="minorHAnsi"/>
          <w:sz w:val="22"/>
        </w:rPr>
        <w:t>Auditorius turi konsultuoti žodžiu ir rašt</w:t>
      </w:r>
      <w:r w:rsidR="00924A51" w:rsidRPr="0070150D">
        <w:rPr>
          <w:rFonts w:asciiTheme="minorHAnsi" w:hAnsiTheme="minorHAnsi"/>
          <w:sz w:val="22"/>
        </w:rPr>
        <w:t>u projekto finansinės apskaitos, projekto išlaidų atitikties finan</w:t>
      </w:r>
      <w:r w:rsidR="0070150D">
        <w:rPr>
          <w:rFonts w:asciiTheme="minorHAnsi" w:hAnsiTheme="minorHAnsi"/>
          <w:sz w:val="22"/>
        </w:rPr>
        <w:t>savimo reikalavimams klausimais.</w:t>
      </w:r>
    </w:p>
    <w:p w14:paraId="3D21EF28" w14:textId="77777777" w:rsidR="00D70906" w:rsidRPr="00D70906" w:rsidRDefault="00B1709C" w:rsidP="00845084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ind w:firstLine="567"/>
        <w:jc w:val="both"/>
        <w:rPr>
          <w:rFonts w:asciiTheme="minorHAnsi" w:hAnsiTheme="minorHAnsi"/>
          <w:sz w:val="22"/>
        </w:rPr>
      </w:pPr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>Parengtuose auditoriaus dokumentuose (ES finansavimo viešinimo tikslais) turi būti naudojama Europos Sąjungos emblema ir šis tekstas „</w:t>
      </w:r>
      <w:proofErr w:type="spellStart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>Co-funded</w:t>
      </w:r>
      <w:proofErr w:type="spellEnd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 xml:space="preserve"> </w:t>
      </w:r>
      <w:proofErr w:type="spellStart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>by</w:t>
      </w:r>
      <w:proofErr w:type="spellEnd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 xml:space="preserve"> </w:t>
      </w:r>
      <w:proofErr w:type="spellStart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>the</w:t>
      </w:r>
      <w:proofErr w:type="spellEnd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 xml:space="preserve"> </w:t>
      </w:r>
      <w:proofErr w:type="spellStart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>European</w:t>
      </w:r>
      <w:proofErr w:type="spellEnd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 xml:space="preserve"> </w:t>
      </w:r>
      <w:proofErr w:type="spellStart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>Union</w:t>
      </w:r>
      <w:proofErr w:type="spellEnd"/>
      <w:r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>“</w:t>
      </w:r>
      <w:r w:rsidR="00D70906">
        <w:rPr>
          <w:rFonts w:asciiTheme="minorHAnsi" w:eastAsia="Times New Roman" w:hAnsiTheme="minorHAnsi" w:cs="Times New Roman"/>
          <w:sz w:val="22"/>
          <w:szCs w:val="24"/>
          <w:lang w:eastAsia="lt-LT"/>
        </w:rPr>
        <w:t>:</w:t>
      </w:r>
    </w:p>
    <w:p w14:paraId="1C1821CE" w14:textId="77777777" w:rsidR="00D70906" w:rsidRDefault="00D70906" w:rsidP="00D70906">
      <w:pPr>
        <w:pStyle w:val="ListParagraph"/>
        <w:tabs>
          <w:tab w:val="left" w:pos="426"/>
          <w:tab w:val="left" w:pos="993"/>
        </w:tabs>
        <w:ind w:left="567"/>
        <w:jc w:val="both"/>
        <w:rPr>
          <w:rFonts w:asciiTheme="minorHAnsi" w:eastAsia="Times New Roman" w:hAnsiTheme="minorHAnsi" w:cs="Times New Roman"/>
          <w:sz w:val="22"/>
          <w:szCs w:val="24"/>
          <w:lang w:eastAsia="lt-LT"/>
        </w:rPr>
      </w:pPr>
    </w:p>
    <w:p w14:paraId="18CF6BDC" w14:textId="7D310194" w:rsidR="0029247F" w:rsidRPr="00B714A2" w:rsidRDefault="00D70906" w:rsidP="00D70906">
      <w:pPr>
        <w:pStyle w:val="ListParagraph"/>
        <w:tabs>
          <w:tab w:val="left" w:pos="426"/>
          <w:tab w:val="left" w:pos="993"/>
        </w:tabs>
        <w:ind w:left="567"/>
        <w:jc w:val="both"/>
        <w:rPr>
          <w:rFonts w:asciiTheme="minorHAnsi" w:hAnsiTheme="minorHAnsi"/>
          <w:sz w:val="22"/>
        </w:rPr>
      </w:pPr>
      <w:r>
        <w:rPr>
          <w:noProof/>
        </w:rPr>
        <w:drawing>
          <wp:inline distT="0" distB="0" distL="0" distR="0" wp14:anchorId="5C168B44" wp14:editId="1674530B">
            <wp:extent cx="1724025" cy="1304925"/>
            <wp:effectExtent l="0" t="0" r="9525" b="9525"/>
            <wp:docPr id="155915106" name="Picture 1" descr="A blue flag with yellow st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15106" name="Picture 1" descr="A blue flag with yellow star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709C" w:rsidRPr="00B714A2">
        <w:rPr>
          <w:rFonts w:asciiTheme="minorHAnsi" w:eastAsia="Times New Roman" w:hAnsiTheme="minorHAnsi" w:cs="Times New Roman"/>
          <w:sz w:val="22"/>
          <w:szCs w:val="24"/>
          <w:lang w:eastAsia="lt-LT"/>
        </w:rPr>
        <w:t xml:space="preserve"> </w:t>
      </w:r>
    </w:p>
    <w:p w14:paraId="06134A12" w14:textId="77777777" w:rsidR="0029247F" w:rsidRDefault="0029247F" w:rsidP="0029247F">
      <w:pPr>
        <w:tabs>
          <w:tab w:val="left" w:pos="426"/>
          <w:tab w:val="left" w:pos="993"/>
        </w:tabs>
        <w:jc w:val="both"/>
        <w:rPr>
          <w:rFonts w:asciiTheme="minorHAnsi" w:hAnsiTheme="minorHAnsi"/>
          <w:sz w:val="22"/>
        </w:rPr>
        <w:sectPr w:rsidR="0029247F" w:rsidSect="0039782E">
          <w:pgSz w:w="11906" w:h="16838"/>
          <w:pgMar w:top="851" w:right="567" w:bottom="851" w:left="1701" w:header="567" w:footer="567" w:gutter="0"/>
          <w:cols w:space="1296"/>
          <w:docGrid w:linePitch="360"/>
        </w:sectPr>
      </w:pPr>
    </w:p>
    <w:p w14:paraId="7EA5BCB6" w14:textId="1766C404" w:rsidR="0029247F" w:rsidRPr="00235779" w:rsidRDefault="00A65BDC" w:rsidP="0029247F">
      <w:pPr>
        <w:tabs>
          <w:tab w:val="left" w:pos="426"/>
          <w:tab w:val="left" w:pos="993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35779">
        <w:rPr>
          <w:rFonts w:asciiTheme="minorHAnsi" w:hAnsiTheme="minorHAnsi" w:cstheme="minorHAnsi"/>
          <w:sz w:val="22"/>
          <w:szCs w:val="22"/>
        </w:rPr>
        <w:lastRenderedPageBreak/>
        <w:t>Lentelė Nr. 1 Paslaugų apimtis</w:t>
      </w:r>
      <w:r w:rsidR="000E4CC6" w:rsidRPr="002357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205913C" w14:textId="77777777" w:rsidR="0029247F" w:rsidRPr="00235779" w:rsidRDefault="0029247F" w:rsidP="0029247F">
      <w:pPr>
        <w:tabs>
          <w:tab w:val="left" w:pos="426"/>
          <w:tab w:val="left" w:pos="993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5090" w:type="dxa"/>
        <w:tblLook w:val="04A0" w:firstRow="1" w:lastRow="0" w:firstColumn="1" w:lastColumn="0" w:noHBand="0" w:noVBand="1"/>
      </w:tblPr>
      <w:tblGrid>
        <w:gridCol w:w="3238"/>
        <w:gridCol w:w="1559"/>
        <w:gridCol w:w="1417"/>
        <w:gridCol w:w="1985"/>
        <w:gridCol w:w="1701"/>
        <w:gridCol w:w="1843"/>
        <w:gridCol w:w="3347"/>
      </w:tblGrid>
      <w:tr w:rsidR="00235779" w:rsidRPr="00235779" w14:paraId="575580B0" w14:textId="77777777" w:rsidTr="00235779">
        <w:trPr>
          <w:trHeight w:val="300"/>
        </w:trPr>
        <w:tc>
          <w:tcPr>
            <w:tcW w:w="3238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auto" w:fill="A5A5A5" w:themeFill="accent3"/>
            <w:vAlign w:val="center"/>
            <w:hideMark/>
          </w:tcPr>
          <w:p w14:paraId="6C5CF16B" w14:textId="77777777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 pavadinimas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auto" w:fill="A5A5A5" w:themeFill="accent3"/>
            <w:vAlign w:val="center"/>
            <w:hideMark/>
          </w:tcPr>
          <w:p w14:paraId="44A692ED" w14:textId="77777777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Finansavimo sutarties Nr.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auto" w:fill="A5A5A5" w:themeFill="accent3"/>
            <w:vAlign w:val="center"/>
            <w:hideMark/>
          </w:tcPr>
          <w:p w14:paraId="790EE940" w14:textId="77777777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 pradžia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auto" w:fill="A5A5A5" w:themeFill="accent3"/>
            <w:vAlign w:val="center"/>
            <w:hideMark/>
          </w:tcPr>
          <w:p w14:paraId="4C174358" w14:textId="77777777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 pabaiga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double" w:sz="6" w:space="0" w:color="3F3F3F"/>
              <w:right w:val="single" w:sz="4" w:space="0" w:color="auto"/>
            </w:tcBorders>
            <w:shd w:val="clear" w:color="auto" w:fill="A5A5A5" w:themeFill="accent3"/>
            <w:vAlign w:val="center"/>
            <w:hideMark/>
          </w:tcPr>
          <w:p w14:paraId="337F73FE" w14:textId="77777777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Visos</w:t>
            </w:r>
            <w:proofErr w:type="spellEnd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išlaidos</w:t>
            </w:r>
            <w:proofErr w:type="spellEnd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,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B9195C4" w14:textId="77777777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Finansuojamų išlaidų </w:t>
            </w: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max</w:t>
            </w:r>
            <w:proofErr w:type="spellEnd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Suma, EUR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auto" w:fill="A5A5A5" w:themeFill="accent3"/>
            <w:vAlign w:val="center"/>
          </w:tcPr>
          <w:p w14:paraId="757CFF27" w14:textId="405DE17C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Galutinis auditas</w:t>
            </w:r>
          </w:p>
        </w:tc>
      </w:tr>
      <w:tr w:rsidR="00235779" w:rsidRPr="00235779" w14:paraId="4EDD0624" w14:textId="77777777" w:rsidTr="00235779">
        <w:trPr>
          <w:trHeight w:val="300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2798F3" w14:textId="77777777" w:rsidR="00235779" w:rsidRPr="00235779" w:rsidRDefault="00235779" w:rsidP="003D14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„Pirmojo bendro projekto (CP1) įgyvendinimas – Sinchronizuotas Oro eismo vadybos tinklo modernizavimas (angl. „</w:t>
            </w:r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CP1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Deployment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Synchronised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Modernisation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ATM (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Part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2)</w:t>
            </w: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 xml:space="preserve">“) </w:t>
            </w:r>
          </w:p>
          <w:p w14:paraId="049ABEEB" w14:textId="77777777" w:rsidR="00235779" w:rsidRPr="00235779" w:rsidRDefault="00235779" w:rsidP="003D14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36D428" w14:textId="362355AE" w:rsidR="00235779" w:rsidRPr="00235779" w:rsidRDefault="00235779" w:rsidP="003D14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(Dotacijos susitarimas Nr. 101175469 – 23-EU-TG-CLEAN ATM 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75AB72" w14:textId="2CE5AF93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101175469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559BDD" w14:textId="0528CCD8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2024-02-01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493884" w14:textId="201C9B0E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2027-12-31 (2025—12-31)</w:t>
            </w:r>
            <w:r w:rsidRPr="00235779">
              <w:rPr>
                <w:rStyle w:val="FootnoteReference"/>
                <w:rFonts w:asciiTheme="minorHAnsi" w:hAnsiTheme="minorHAnsi" w:cstheme="minorHAnsi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09E184" w14:textId="681EA6DB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1784 388,00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5C51" w14:textId="4041F798" w:rsidR="00235779" w:rsidRPr="00235779" w:rsidRDefault="00235779" w:rsidP="003D14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892 194,00   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4C36BE" w14:textId="04495A6A" w:rsidR="00235779" w:rsidRPr="00235779" w:rsidRDefault="00235779" w:rsidP="7D1DB43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 2 mėnesius nuo projekto pabaigos, bet ne vėliau kaip iki 2026-02-28 (esant nenumatytoms aplinkybėms, terminas gali būti pratęstas bendru šalių sutarimu iki 2026-04-30)</w:t>
            </w:r>
          </w:p>
        </w:tc>
      </w:tr>
    </w:tbl>
    <w:p w14:paraId="21C249EC" w14:textId="77777777" w:rsidR="000B747B" w:rsidRPr="00235779" w:rsidRDefault="000B747B">
      <w:pPr>
        <w:rPr>
          <w:rFonts w:asciiTheme="minorHAnsi" w:hAnsiTheme="minorHAnsi" w:cstheme="minorHAnsi"/>
          <w:sz w:val="22"/>
          <w:szCs w:val="22"/>
        </w:rPr>
      </w:pPr>
    </w:p>
    <w:p w14:paraId="07676873" w14:textId="57557751" w:rsidR="000B747B" w:rsidRPr="00235779" w:rsidRDefault="000B747B">
      <w:pPr>
        <w:rPr>
          <w:rFonts w:asciiTheme="minorHAnsi" w:hAnsiTheme="minorHAnsi" w:cstheme="minorHAnsi"/>
          <w:sz w:val="22"/>
          <w:szCs w:val="22"/>
        </w:rPr>
      </w:pPr>
      <w:r w:rsidRPr="00235779">
        <w:rPr>
          <w:rFonts w:asciiTheme="minorHAnsi" w:hAnsiTheme="minorHAnsi" w:cstheme="minorHAnsi"/>
          <w:sz w:val="22"/>
          <w:szCs w:val="22"/>
        </w:rPr>
        <w:t>Lentelė Nr.2 ,,Paslaugų apimtis“</w:t>
      </w:r>
    </w:p>
    <w:tbl>
      <w:tblPr>
        <w:tblW w:w="15145" w:type="dxa"/>
        <w:tblInd w:w="18" w:type="dxa"/>
        <w:tblLook w:val="04A0" w:firstRow="1" w:lastRow="0" w:firstColumn="1" w:lastColumn="0" w:noHBand="0" w:noVBand="1"/>
      </w:tblPr>
      <w:tblGrid>
        <w:gridCol w:w="2124"/>
        <w:gridCol w:w="1368"/>
        <w:gridCol w:w="1276"/>
        <w:gridCol w:w="1134"/>
        <w:gridCol w:w="1843"/>
        <w:gridCol w:w="1502"/>
        <w:gridCol w:w="1701"/>
        <w:gridCol w:w="1559"/>
        <w:gridCol w:w="2638"/>
      </w:tblGrid>
      <w:tr w:rsidR="000B747B" w:rsidRPr="00235779" w14:paraId="3C828642" w14:textId="77777777" w:rsidTr="006659F4">
        <w:trPr>
          <w:trHeight w:val="30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217C3" w14:textId="50D91127" w:rsidR="000B747B" w:rsidRPr="00235779" w:rsidRDefault="000B747B" w:rsidP="000B74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 pavadinimas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A683EF" w14:textId="3273E7B3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Finansavimo sutarties Nr.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203779" w14:textId="238C9266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 pradžia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FCFA04" w14:textId="62D91AC2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 pabaiga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105C38" w14:textId="3DE47E29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Visos</w:t>
            </w:r>
            <w:proofErr w:type="spellEnd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išlaidos</w:t>
            </w:r>
            <w:proofErr w:type="spellEnd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, EUR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EB86C" w14:textId="01C8C423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Finansuojamų išlaidų </w:t>
            </w: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max</w:t>
            </w:r>
            <w:proofErr w:type="spellEnd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Suma,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E5C63F" w14:textId="10714699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Auditas už </w:t>
            </w: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2024-2025 m. </w:t>
            </w: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laikotarpį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F355E0" w14:textId="5AE3599F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Auditas už </w:t>
            </w: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2026-2027 m. </w:t>
            </w:r>
            <w:proofErr w:type="spellStart"/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laikotarpį</w:t>
            </w:r>
            <w:proofErr w:type="spellEnd"/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725063" w14:textId="167B8E96" w:rsidR="000B747B" w:rsidRPr="00235779" w:rsidRDefault="000B747B" w:rsidP="000B74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Galutinis auditas (įskaitant 2028 m. laikotarpį)</w:t>
            </w:r>
          </w:p>
        </w:tc>
      </w:tr>
      <w:tr w:rsidR="000B747B" w:rsidRPr="00235779" w14:paraId="308FA2E9" w14:textId="77777777" w:rsidTr="00235779">
        <w:trPr>
          <w:trHeight w:val="30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F840E" w14:textId="20E34A40" w:rsidR="000B747B" w:rsidRPr="00235779" w:rsidRDefault="000B747B" w:rsidP="002357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„Integruotas Europos ryšių, navigacijos ir stebėjimo tinklo modernizavimas“ (angl. „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inteGrated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modeRnisation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EuropEan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Network </w:t>
            </w:r>
            <w:proofErr w:type="spellStart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Pr="002357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CNS</w:t>
            </w: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“)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89E98D" w14:textId="0A98ECE3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101175465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0B5021" w14:textId="744018F6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2024-02-01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DDD54" w14:textId="0FCE2A80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2028-12-31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F0A319" w14:textId="0E894C9F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6 122 000,00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DF023" w14:textId="33182A10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3 061 000,00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E26ACB" w14:textId="4319CAE1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27E629" w14:textId="6BF6C9A1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B5627A" w14:textId="35CBE029" w:rsidR="000B747B" w:rsidRPr="00235779" w:rsidRDefault="000B747B" w:rsidP="002357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577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Per 2 mėnesius nuo projekto pabaigos, bet ne vėliau kaip iki 2029-02-28 (esant nenumatytoms aplinkybėms, terminas gali </w:t>
            </w:r>
            <w:r w:rsidRPr="0023577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būti pratęstas bendru šalių sutarimu iki 2029-04-30)</w:t>
            </w:r>
          </w:p>
        </w:tc>
      </w:tr>
    </w:tbl>
    <w:p w14:paraId="50117A8A" w14:textId="77777777" w:rsidR="004212B5" w:rsidRDefault="004212B5" w:rsidP="0029247F">
      <w:pPr>
        <w:tabs>
          <w:tab w:val="left" w:pos="426"/>
          <w:tab w:val="left" w:pos="993"/>
        </w:tabs>
        <w:jc w:val="both"/>
        <w:rPr>
          <w:rFonts w:asciiTheme="minorHAnsi" w:hAnsiTheme="minorHAnsi"/>
          <w:sz w:val="22"/>
        </w:rPr>
      </w:pPr>
    </w:p>
    <w:sectPr w:rsidR="004212B5" w:rsidSect="0029247F">
      <w:pgSz w:w="16838" w:h="11906" w:orient="landscape"/>
      <w:pgMar w:top="1701" w:right="851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4AA3" w14:textId="77777777" w:rsidR="004B64CD" w:rsidRDefault="004B64CD" w:rsidP="006F4D65">
      <w:r>
        <w:separator/>
      </w:r>
    </w:p>
  </w:endnote>
  <w:endnote w:type="continuationSeparator" w:id="0">
    <w:p w14:paraId="419ABD06" w14:textId="77777777" w:rsidR="004B64CD" w:rsidRDefault="004B64CD" w:rsidP="006F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F9745" w14:textId="77777777" w:rsidR="004B64CD" w:rsidRDefault="004B64CD" w:rsidP="006F4D65">
      <w:r>
        <w:separator/>
      </w:r>
    </w:p>
  </w:footnote>
  <w:footnote w:type="continuationSeparator" w:id="0">
    <w:p w14:paraId="53CEB41A" w14:textId="77777777" w:rsidR="004B64CD" w:rsidRDefault="004B64CD" w:rsidP="006F4D65">
      <w:r>
        <w:continuationSeparator/>
      </w:r>
    </w:p>
  </w:footnote>
  <w:footnote w:id="1">
    <w:p w14:paraId="52BAD723" w14:textId="33031F6E" w:rsidR="00235779" w:rsidRDefault="00235779" w:rsidP="006F4D65">
      <w:pPr>
        <w:pStyle w:val="FootnoteText"/>
      </w:pPr>
      <w:r>
        <w:rPr>
          <w:rStyle w:val="FootnoteReference"/>
        </w:rPr>
        <w:footnoteRef/>
      </w:r>
      <w:r>
        <w:t xml:space="preserve"> Nors bendrai projekto CLEAN ATM2 pabaiga numatyta 2027-12-31, darbinio paketo „WP3 2023_541_AF5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– 5.4.1 </w:t>
      </w:r>
      <w:proofErr w:type="spellStart"/>
      <w:r>
        <w:t>Meteorological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Exchange“ įgyvendinimo terminas yra 23 mėnesiai, </w:t>
      </w:r>
      <w:proofErr w:type="spellStart"/>
      <w:r>
        <w:t>t.y</w:t>
      </w:r>
      <w:proofErr w:type="spellEnd"/>
      <w:r>
        <w:t>. projekto pagrindinės veiklos turi užsibaigti iki 2025-12-31.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B0DD6"/>
    <w:multiLevelType w:val="hybridMultilevel"/>
    <w:tmpl w:val="3F4A7216"/>
    <w:lvl w:ilvl="0" w:tplc="C2D292C6">
      <w:start w:val="1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4F1794"/>
    <w:multiLevelType w:val="multilevel"/>
    <w:tmpl w:val="35D0CC2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FB7845"/>
    <w:multiLevelType w:val="hybridMultilevel"/>
    <w:tmpl w:val="924E52A6"/>
    <w:lvl w:ilvl="0" w:tplc="2FA2CD24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7F7DBC"/>
    <w:multiLevelType w:val="hybridMultilevel"/>
    <w:tmpl w:val="11E85FE2"/>
    <w:lvl w:ilvl="0" w:tplc="7D405D3A">
      <w:start w:val="6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0564F8"/>
    <w:multiLevelType w:val="hybridMultilevel"/>
    <w:tmpl w:val="E31C483E"/>
    <w:lvl w:ilvl="0" w:tplc="3D5C3E5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D0E3BA2"/>
    <w:multiLevelType w:val="multilevel"/>
    <w:tmpl w:val="D4EE5546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num w:numId="1" w16cid:durableId="132716885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b w:val="0"/>
          <w:i w:val="0"/>
          <w:iCs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3" w:firstLine="567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 w16cid:durableId="757211775">
    <w:abstractNumId w:val="0"/>
  </w:num>
  <w:num w:numId="3" w16cid:durableId="781730065">
    <w:abstractNumId w:val="2"/>
  </w:num>
  <w:num w:numId="4" w16cid:durableId="143086622">
    <w:abstractNumId w:val="3"/>
  </w:num>
  <w:num w:numId="5" w16cid:durableId="1595429880">
    <w:abstractNumId w:val="4"/>
  </w:num>
  <w:num w:numId="6" w16cid:durableId="937449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66"/>
    <w:rsid w:val="00004F2E"/>
    <w:rsid w:val="00025081"/>
    <w:rsid w:val="00040C6A"/>
    <w:rsid w:val="00076216"/>
    <w:rsid w:val="0008471F"/>
    <w:rsid w:val="000A3AC0"/>
    <w:rsid w:val="000B7015"/>
    <w:rsid w:val="000B747B"/>
    <w:rsid w:val="000C5729"/>
    <w:rsid w:val="000D59EA"/>
    <w:rsid w:val="000E14B4"/>
    <w:rsid w:val="000E4CC6"/>
    <w:rsid w:val="00100B66"/>
    <w:rsid w:val="00103277"/>
    <w:rsid w:val="00106616"/>
    <w:rsid w:val="001202C5"/>
    <w:rsid w:val="00124BE4"/>
    <w:rsid w:val="00125B1E"/>
    <w:rsid w:val="00131257"/>
    <w:rsid w:val="0013217B"/>
    <w:rsid w:val="00136EBF"/>
    <w:rsid w:val="00146AF9"/>
    <w:rsid w:val="0017181E"/>
    <w:rsid w:val="00187A67"/>
    <w:rsid w:val="001A59B1"/>
    <w:rsid w:val="001A59C8"/>
    <w:rsid w:val="001C287E"/>
    <w:rsid w:val="001C36F1"/>
    <w:rsid w:val="001C3F1F"/>
    <w:rsid w:val="001D661D"/>
    <w:rsid w:val="00225F33"/>
    <w:rsid w:val="00235779"/>
    <w:rsid w:val="002409A7"/>
    <w:rsid w:val="002455DD"/>
    <w:rsid w:val="00263F18"/>
    <w:rsid w:val="0029247F"/>
    <w:rsid w:val="002943F4"/>
    <w:rsid w:val="00296C88"/>
    <w:rsid w:val="002B1B39"/>
    <w:rsid w:val="002D4099"/>
    <w:rsid w:val="002E5E98"/>
    <w:rsid w:val="002F7B6B"/>
    <w:rsid w:val="003005CE"/>
    <w:rsid w:val="00303ACF"/>
    <w:rsid w:val="0030672A"/>
    <w:rsid w:val="00345F15"/>
    <w:rsid w:val="003662D3"/>
    <w:rsid w:val="00372DAD"/>
    <w:rsid w:val="00394DA3"/>
    <w:rsid w:val="0039782E"/>
    <w:rsid w:val="003E25C4"/>
    <w:rsid w:val="00401229"/>
    <w:rsid w:val="004212B5"/>
    <w:rsid w:val="004221D2"/>
    <w:rsid w:val="00423017"/>
    <w:rsid w:val="00423EE4"/>
    <w:rsid w:val="00431023"/>
    <w:rsid w:val="00437361"/>
    <w:rsid w:val="00445288"/>
    <w:rsid w:val="00457D9C"/>
    <w:rsid w:val="00463D94"/>
    <w:rsid w:val="004B64CD"/>
    <w:rsid w:val="004C33C6"/>
    <w:rsid w:val="004C4C30"/>
    <w:rsid w:val="004C4E26"/>
    <w:rsid w:val="004D7D34"/>
    <w:rsid w:val="004E1122"/>
    <w:rsid w:val="00513EAA"/>
    <w:rsid w:val="00546245"/>
    <w:rsid w:val="0055114C"/>
    <w:rsid w:val="00554F24"/>
    <w:rsid w:val="00556C3B"/>
    <w:rsid w:val="0057329F"/>
    <w:rsid w:val="005770E4"/>
    <w:rsid w:val="005817D4"/>
    <w:rsid w:val="00586669"/>
    <w:rsid w:val="005A3BEF"/>
    <w:rsid w:val="005B407C"/>
    <w:rsid w:val="005C33DC"/>
    <w:rsid w:val="005D057B"/>
    <w:rsid w:val="005D14DA"/>
    <w:rsid w:val="00617BCC"/>
    <w:rsid w:val="00631486"/>
    <w:rsid w:val="00653FD9"/>
    <w:rsid w:val="006659F4"/>
    <w:rsid w:val="00675F37"/>
    <w:rsid w:val="006966FD"/>
    <w:rsid w:val="006C3C31"/>
    <w:rsid w:val="006C42F1"/>
    <w:rsid w:val="006C751A"/>
    <w:rsid w:val="006D03F7"/>
    <w:rsid w:val="006D3DF0"/>
    <w:rsid w:val="006D47FC"/>
    <w:rsid w:val="006D5810"/>
    <w:rsid w:val="006F4D65"/>
    <w:rsid w:val="006F50E2"/>
    <w:rsid w:val="0070150D"/>
    <w:rsid w:val="007047C7"/>
    <w:rsid w:val="00714BA6"/>
    <w:rsid w:val="00717D2F"/>
    <w:rsid w:val="007224BD"/>
    <w:rsid w:val="00741D12"/>
    <w:rsid w:val="00750F5D"/>
    <w:rsid w:val="00753F55"/>
    <w:rsid w:val="0075494D"/>
    <w:rsid w:val="0076719B"/>
    <w:rsid w:val="00770822"/>
    <w:rsid w:val="007751EA"/>
    <w:rsid w:val="00784689"/>
    <w:rsid w:val="00795DE8"/>
    <w:rsid w:val="007B22DB"/>
    <w:rsid w:val="007C1DF2"/>
    <w:rsid w:val="007D2BD2"/>
    <w:rsid w:val="007E27F7"/>
    <w:rsid w:val="00823E68"/>
    <w:rsid w:val="00824A36"/>
    <w:rsid w:val="00841451"/>
    <w:rsid w:val="0084699F"/>
    <w:rsid w:val="00876B30"/>
    <w:rsid w:val="0087721C"/>
    <w:rsid w:val="0088040C"/>
    <w:rsid w:val="00883861"/>
    <w:rsid w:val="008910CB"/>
    <w:rsid w:val="008911BE"/>
    <w:rsid w:val="00891E01"/>
    <w:rsid w:val="008C2C3C"/>
    <w:rsid w:val="008C47F5"/>
    <w:rsid w:val="008E1678"/>
    <w:rsid w:val="008E320C"/>
    <w:rsid w:val="008E5445"/>
    <w:rsid w:val="008F6ACC"/>
    <w:rsid w:val="008F7334"/>
    <w:rsid w:val="00905D84"/>
    <w:rsid w:val="00907E47"/>
    <w:rsid w:val="00924A51"/>
    <w:rsid w:val="009321E9"/>
    <w:rsid w:val="00935FBE"/>
    <w:rsid w:val="00964E85"/>
    <w:rsid w:val="00971F35"/>
    <w:rsid w:val="009B2A92"/>
    <w:rsid w:val="009B53CA"/>
    <w:rsid w:val="009B638E"/>
    <w:rsid w:val="009C0120"/>
    <w:rsid w:val="009D67D6"/>
    <w:rsid w:val="009E42D7"/>
    <w:rsid w:val="009E5A48"/>
    <w:rsid w:val="009F0584"/>
    <w:rsid w:val="00A1189D"/>
    <w:rsid w:val="00A239BD"/>
    <w:rsid w:val="00A366F1"/>
    <w:rsid w:val="00A65BDC"/>
    <w:rsid w:val="00A8289B"/>
    <w:rsid w:val="00AA27AF"/>
    <w:rsid w:val="00AA4068"/>
    <w:rsid w:val="00AA7D90"/>
    <w:rsid w:val="00AB0FBE"/>
    <w:rsid w:val="00AB36D8"/>
    <w:rsid w:val="00B1709C"/>
    <w:rsid w:val="00B412E8"/>
    <w:rsid w:val="00B64594"/>
    <w:rsid w:val="00B65825"/>
    <w:rsid w:val="00B714A2"/>
    <w:rsid w:val="00B756FF"/>
    <w:rsid w:val="00B9468E"/>
    <w:rsid w:val="00BA2B4B"/>
    <w:rsid w:val="00BA344A"/>
    <w:rsid w:val="00BB1ABA"/>
    <w:rsid w:val="00BB772D"/>
    <w:rsid w:val="00BE620F"/>
    <w:rsid w:val="00BE713B"/>
    <w:rsid w:val="00BF048C"/>
    <w:rsid w:val="00BF3262"/>
    <w:rsid w:val="00C17D0D"/>
    <w:rsid w:val="00C3649B"/>
    <w:rsid w:val="00C37A5F"/>
    <w:rsid w:val="00C40D2E"/>
    <w:rsid w:val="00C44E1B"/>
    <w:rsid w:val="00C6496B"/>
    <w:rsid w:val="00C66567"/>
    <w:rsid w:val="00CA5798"/>
    <w:rsid w:val="00CC4FF4"/>
    <w:rsid w:val="00CD56BB"/>
    <w:rsid w:val="00CE1494"/>
    <w:rsid w:val="00CF3DA0"/>
    <w:rsid w:val="00CF4283"/>
    <w:rsid w:val="00D37C3A"/>
    <w:rsid w:val="00D456A8"/>
    <w:rsid w:val="00D5416E"/>
    <w:rsid w:val="00D56B6B"/>
    <w:rsid w:val="00D70906"/>
    <w:rsid w:val="00DA2CF4"/>
    <w:rsid w:val="00DA51E7"/>
    <w:rsid w:val="00DA558C"/>
    <w:rsid w:val="00DB0529"/>
    <w:rsid w:val="00DB1A33"/>
    <w:rsid w:val="00DC5D87"/>
    <w:rsid w:val="00DC6149"/>
    <w:rsid w:val="00DD1600"/>
    <w:rsid w:val="00DE2628"/>
    <w:rsid w:val="00E0166C"/>
    <w:rsid w:val="00E23828"/>
    <w:rsid w:val="00E668D6"/>
    <w:rsid w:val="00E75C0B"/>
    <w:rsid w:val="00E8663D"/>
    <w:rsid w:val="00EC06BA"/>
    <w:rsid w:val="00F05533"/>
    <w:rsid w:val="00F10300"/>
    <w:rsid w:val="00F52695"/>
    <w:rsid w:val="00F72407"/>
    <w:rsid w:val="00F8797E"/>
    <w:rsid w:val="00F91CF4"/>
    <w:rsid w:val="00FA6703"/>
    <w:rsid w:val="00FB0CCE"/>
    <w:rsid w:val="00FB4EF9"/>
    <w:rsid w:val="00FC0EB8"/>
    <w:rsid w:val="00FC4297"/>
    <w:rsid w:val="00FE0929"/>
    <w:rsid w:val="00FF2BA0"/>
    <w:rsid w:val="00FF4338"/>
    <w:rsid w:val="18D8E6A2"/>
    <w:rsid w:val="259A42E7"/>
    <w:rsid w:val="3A422779"/>
    <w:rsid w:val="3AB28BA3"/>
    <w:rsid w:val="3B33AF27"/>
    <w:rsid w:val="3FB75BDD"/>
    <w:rsid w:val="40C2D34C"/>
    <w:rsid w:val="49AEA609"/>
    <w:rsid w:val="4C7758C4"/>
    <w:rsid w:val="5C2A4591"/>
    <w:rsid w:val="6596896E"/>
    <w:rsid w:val="7A6F4739"/>
    <w:rsid w:val="7C17F28A"/>
    <w:rsid w:val="7D1DB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BD1D1"/>
  <w15:chartTrackingRefBased/>
  <w15:docId w15:val="{6A8ACADB-6ACE-412E-B9C4-DE597B2D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let EY Char,Numbering Char,ERP-List Paragraph Char,List Paragraph11 Char,List Paragraph2 Char,List Paragraph Red Char"/>
    <w:link w:val="ListParagraph"/>
    <w:uiPriority w:val="34"/>
    <w:locked/>
    <w:rsid w:val="00100B66"/>
    <w:rPr>
      <w:rFonts w:ascii="Calibri" w:eastAsia="Calibri" w:hAnsi="Calibri" w:cs="Calibri"/>
      <w:sz w:val="24"/>
    </w:rPr>
  </w:style>
  <w:style w:type="paragraph" w:styleId="ListParagraph">
    <w:name w:val="List Paragraph"/>
    <w:aliases w:val="Bullet EY,Numbering,ERP-List Paragraph,List Paragraph11,List Paragraph2,List Paragraph Red"/>
    <w:basedOn w:val="Normal"/>
    <w:link w:val="ListParagraphChar"/>
    <w:uiPriority w:val="34"/>
    <w:qFormat/>
    <w:rsid w:val="00100B66"/>
    <w:pPr>
      <w:spacing w:after="200" w:line="276" w:lineRule="auto"/>
      <w:ind w:left="720"/>
      <w:contextualSpacing/>
    </w:pPr>
    <w:rPr>
      <w:rFonts w:ascii="Calibri" w:eastAsia="Calibri" w:hAnsi="Calibri" w:cs="Calibri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891E0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D5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59EA"/>
    <w:pPr>
      <w:spacing w:after="200"/>
    </w:pPr>
    <w:rPr>
      <w:rFonts w:eastAsia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59EA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9EA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9EA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9EA"/>
    <w:rPr>
      <w:rFonts w:ascii="Segoe UI" w:eastAsia="Calibr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D59EA"/>
    <w:rPr>
      <w:b/>
      <w:bCs/>
      <w:i w:val="0"/>
      <w:iCs w:val="0"/>
    </w:rPr>
  </w:style>
  <w:style w:type="character" w:customStyle="1" w:styleId="st1">
    <w:name w:val="st1"/>
    <w:basedOn w:val="DefaultParagraphFont"/>
    <w:rsid w:val="000D59EA"/>
  </w:style>
  <w:style w:type="paragraph" w:styleId="Revision">
    <w:name w:val="Revision"/>
    <w:hidden/>
    <w:uiPriority w:val="99"/>
    <w:semiHidden/>
    <w:rsid w:val="00FC4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4D6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4D65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6F4D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8849B61CDA9742A60FA7CCFF4EFC45" ma:contentTypeVersion="14" ma:contentTypeDescription="Create a new document." ma:contentTypeScope="" ma:versionID="d451696771a435d16fe029bec5b2b9f4">
  <xsd:schema xmlns:xsd="http://www.w3.org/2001/XMLSchema" xmlns:xs="http://www.w3.org/2001/XMLSchema" xmlns:p="http://schemas.microsoft.com/office/2006/metadata/properties" xmlns:ns2="16c78593-c543-4d76-9f31-c404704cb6f6" xmlns:ns3="4a64f515-e14f-4e50-8e43-23b2216379eb" targetNamespace="http://schemas.microsoft.com/office/2006/metadata/properties" ma:root="true" ma:fieldsID="eea26317b7455aa6ad512ad7df23429c" ns2:_="" ns3:_="">
    <xsd:import namespace="16c78593-c543-4d76-9f31-c404704cb6f6"/>
    <xsd:import namespace="4a64f515-e14f-4e50-8e43-23b2216379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78593-c543-4d76-9f31-c404704cb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d41a996-2f2a-4bce-b7c4-c98e4f83f2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4f515-e14f-4e50-8e43-23b2216379e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b9e029b-4e6e-44c8-96c7-c8329964daf5}" ma:internalName="TaxCatchAll" ma:showField="CatchAllData" ma:web="4a64f515-e14f-4e50-8e43-23b2216379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64f515-e14f-4e50-8e43-23b2216379eb" xsi:nil="true"/>
    <lcf76f155ced4ddcb4097134ff3c332f xmlns="16c78593-c543-4d76-9f31-c404704cb6f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3FF3-66B6-4BEE-ABE2-4CD449768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c78593-c543-4d76-9f31-c404704cb6f6"/>
    <ds:schemaRef ds:uri="4a64f515-e14f-4e50-8e43-23b2216379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ACB02-24B2-4B70-9AA5-E65F487784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558CC-140E-4BFF-9D6B-EAC803E04EF8}">
  <ds:schemaRefs>
    <ds:schemaRef ds:uri="http://schemas.microsoft.com/office/2006/metadata/properties"/>
    <ds:schemaRef ds:uri="http://schemas.microsoft.com/office/infopath/2007/PartnerControls"/>
    <ds:schemaRef ds:uri="4a64f515-e14f-4e50-8e43-23b2216379eb"/>
    <ds:schemaRef ds:uri="16c78593-c543-4d76-9f31-c404704cb6f6"/>
  </ds:schemaRefs>
</ds:datastoreItem>
</file>

<file path=customXml/itemProps4.xml><?xml version="1.0" encoding="utf-8"?>
<ds:datastoreItem xmlns:ds="http://schemas.openxmlformats.org/officeDocument/2006/customXml" ds:itemID="{82BDCE95-9072-4127-97E1-353E525E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2225</Words>
  <Characters>1269</Characters>
  <Application>Microsoft Office Word</Application>
  <DocSecurity>0</DocSecurity>
  <Lines>10</Lines>
  <Paragraphs>6</Paragraphs>
  <ScaleCrop>false</ScaleCrop>
  <Company>Hewlett-Packard Company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 Balciuniene</dc:creator>
  <cp:keywords/>
  <dc:description/>
  <cp:lastModifiedBy>Asta Veličkienė</cp:lastModifiedBy>
  <cp:revision>7</cp:revision>
  <dcterms:created xsi:type="dcterms:W3CDTF">2025-10-21T09:40:00Z</dcterms:created>
  <dcterms:modified xsi:type="dcterms:W3CDTF">2025-10-21T10:13:00Z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0x010100D88849B61CDA9742A60FA7CCFF4EFC45</vt:lpwstr>
  </property>
  <property fmtid="{D5CDD505-2E9C-101B-9397-08002B2CF9AE}" pid="3" name="MediaServiceImageTags">
    <vt:lpwstr/>
  </property>
</Properties>
</file>